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3C75D" w14:textId="77777777" w:rsidR="009D175E" w:rsidRPr="009D175E" w:rsidRDefault="009D175E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D175E">
        <w:rPr>
          <w:b/>
          <w:noProof/>
          <w:sz w:val="24"/>
          <w:szCs w:val="24"/>
        </w:rPr>
        <w:drawing>
          <wp:inline distT="0" distB="0" distL="0" distR="0" wp14:anchorId="7C45B158" wp14:editId="18B16C3D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F93945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Республика Саха (Якутия)</w:t>
      </w:r>
    </w:p>
    <w:p w14:paraId="7216BA98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Муниципальный район «Мирнинский район»</w:t>
      </w:r>
    </w:p>
    <w:p w14:paraId="6D0151B3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Городское поселение «Город Удачный»</w:t>
      </w:r>
    </w:p>
    <w:p w14:paraId="66A8433A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Городской Совет депутатов</w:t>
      </w:r>
    </w:p>
    <w:p w14:paraId="6027E401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  <w:lang w:val="en-US"/>
        </w:rPr>
        <w:t>V</w:t>
      </w:r>
      <w:r w:rsidRPr="002342BA">
        <w:rPr>
          <w:b/>
          <w:sz w:val="24"/>
          <w:szCs w:val="24"/>
        </w:rPr>
        <w:t xml:space="preserve"> созыв</w:t>
      </w:r>
    </w:p>
    <w:p w14:paraId="7562F5B1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07886C0" w14:textId="59FD3A99" w:rsidR="002E54F5" w:rsidRPr="002342BA" w:rsidRDefault="000A3B4A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_______</w:t>
      </w:r>
      <w:r w:rsidR="002E54F5" w:rsidRPr="002342BA">
        <w:rPr>
          <w:b/>
          <w:sz w:val="24"/>
          <w:szCs w:val="24"/>
        </w:rPr>
        <w:t xml:space="preserve"> СЕССИЯ</w:t>
      </w:r>
    </w:p>
    <w:p w14:paraId="5AD672E7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7002EB32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2342BA">
        <w:rPr>
          <w:b/>
          <w:sz w:val="24"/>
          <w:szCs w:val="24"/>
        </w:rPr>
        <w:t>РЕШЕНИЕ</w:t>
      </w:r>
    </w:p>
    <w:p w14:paraId="3B05D0DB" w14:textId="77777777" w:rsidR="002E54F5" w:rsidRPr="002342BA" w:rsidRDefault="002E54F5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</w:p>
    <w:p w14:paraId="692A266A" w14:textId="7ED8977D" w:rsidR="002E54F5" w:rsidRPr="002342BA" w:rsidRDefault="000A3B4A" w:rsidP="002E54F5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_____</w:t>
      </w:r>
      <w:r w:rsidR="002E54F5" w:rsidRPr="002342BA">
        <w:rPr>
          <w:b/>
          <w:sz w:val="24"/>
          <w:szCs w:val="24"/>
        </w:rPr>
        <w:t xml:space="preserve"> февраля 202</w:t>
      </w:r>
      <w:r>
        <w:rPr>
          <w:b/>
          <w:sz w:val="24"/>
          <w:szCs w:val="24"/>
        </w:rPr>
        <w:t>6</w:t>
      </w:r>
      <w:r w:rsidR="002E54F5" w:rsidRPr="002342BA">
        <w:rPr>
          <w:b/>
          <w:sz w:val="24"/>
          <w:szCs w:val="24"/>
        </w:rPr>
        <w:t xml:space="preserve"> г.                                                                                    </w:t>
      </w:r>
      <w:r w:rsidR="002E54F5">
        <w:rPr>
          <w:b/>
          <w:sz w:val="24"/>
          <w:szCs w:val="24"/>
        </w:rPr>
        <w:t xml:space="preserve">             №</w:t>
      </w:r>
      <w:r>
        <w:rPr>
          <w:b/>
          <w:sz w:val="24"/>
          <w:szCs w:val="24"/>
        </w:rPr>
        <w:t>_____</w:t>
      </w:r>
      <w:r w:rsidR="002E54F5" w:rsidRPr="002342BA">
        <w:rPr>
          <w:b/>
          <w:sz w:val="24"/>
          <w:szCs w:val="24"/>
        </w:rPr>
        <w:t xml:space="preserve"> </w:t>
      </w:r>
    </w:p>
    <w:p w14:paraId="3E84B1D4" w14:textId="77777777" w:rsidR="00086DAB" w:rsidRPr="009B58C2" w:rsidRDefault="00086DAB" w:rsidP="002E54F5">
      <w:pPr>
        <w:spacing w:line="360" w:lineRule="auto"/>
        <w:ind w:firstLine="0"/>
        <w:jc w:val="center"/>
        <w:rPr>
          <w:sz w:val="24"/>
          <w:szCs w:val="24"/>
        </w:rPr>
      </w:pPr>
    </w:p>
    <w:p w14:paraId="03A6D7A1" w14:textId="1DF211A0" w:rsidR="000B3F1A" w:rsidRPr="00B04537" w:rsidRDefault="003619A6" w:rsidP="002E54F5">
      <w:pPr>
        <w:spacing w:line="360" w:lineRule="auto"/>
        <w:ind w:firstLine="0"/>
        <w:jc w:val="center"/>
        <w:rPr>
          <w:b/>
          <w:sz w:val="24"/>
          <w:szCs w:val="24"/>
        </w:rPr>
      </w:pPr>
      <w:bookmarkStart w:id="0" w:name="_Hlk188884148"/>
      <w:r>
        <w:rPr>
          <w:b/>
          <w:bCs/>
          <w:sz w:val="24"/>
          <w:szCs w:val="24"/>
        </w:rPr>
        <w:t xml:space="preserve">О внесении изменений в решение городского Совета депутатов от </w:t>
      </w:r>
      <w:r w:rsidR="00B04537">
        <w:rPr>
          <w:b/>
          <w:bCs/>
          <w:sz w:val="24"/>
          <w:szCs w:val="24"/>
        </w:rPr>
        <w:t>20 апреля 2016 года</w:t>
      </w:r>
      <w:r>
        <w:rPr>
          <w:b/>
          <w:bCs/>
          <w:sz w:val="24"/>
          <w:szCs w:val="24"/>
        </w:rPr>
        <w:t xml:space="preserve"> №</w:t>
      </w:r>
      <w:r w:rsidR="00B04537">
        <w:rPr>
          <w:b/>
          <w:bCs/>
          <w:sz w:val="24"/>
          <w:szCs w:val="24"/>
        </w:rPr>
        <w:t>36-2</w:t>
      </w:r>
      <w:r>
        <w:rPr>
          <w:b/>
          <w:bCs/>
          <w:sz w:val="24"/>
          <w:szCs w:val="24"/>
        </w:rPr>
        <w:t xml:space="preserve"> «</w:t>
      </w:r>
      <w:r w:rsidRPr="003619A6">
        <w:rPr>
          <w:b/>
          <w:sz w:val="24"/>
          <w:szCs w:val="24"/>
        </w:rPr>
        <w:t xml:space="preserve">Об утверждении Положения </w:t>
      </w:r>
      <w:r w:rsidR="00B04537" w:rsidRPr="00B04537">
        <w:rPr>
          <w:b/>
          <w:sz w:val="24"/>
          <w:szCs w:val="24"/>
        </w:rPr>
        <w:t xml:space="preserve">о порядке назначения, выплаты и перерасчета пенсии за выслугу лет лицам, замещавшим муниципальные должности и должности муниципальной службы </w:t>
      </w:r>
      <w:r w:rsidR="000A3B4A">
        <w:rPr>
          <w:b/>
          <w:sz w:val="24"/>
          <w:szCs w:val="24"/>
        </w:rPr>
        <w:t>ГП</w:t>
      </w:r>
      <w:r w:rsidR="00B04537" w:rsidRPr="00B04537">
        <w:rPr>
          <w:b/>
          <w:sz w:val="24"/>
          <w:szCs w:val="24"/>
        </w:rPr>
        <w:t xml:space="preserve"> «Город Удачный»</w:t>
      </w:r>
    </w:p>
    <w:bookmarkEnd w:id="0"/>
    <w:p w14:paraId="32AAE526" w14:textId="77777777" w:rsidR="000B3F1A" w:rsidRPr="009B58C2" w:rsidRDefault="000B3F1A" w:rsidP="002E54F5">
      <w:pPr>
        <w:pStyle w:val="a3"/>
        <w:tabs>
          <w:tab w:val="left" w:pos="993"/>
        </w:tabs>
        <w:autoSpaceDE w:val="0"/>
        <w:autoSpaceDN w:val="0"/>
        <w:adjustRightInd w:val="0"/>
        <w:spacing w:line="360" w:lineRule="auto"/>
        <w:ind w:left="540" w:firstLine="0"/>
        <w:jc w:val="center"/>
        <w:rPr>
          <w:b/>
          <w:bCs/>
          <w:sz w:val="24"/>
          <w:szCs w:val="24"/>
        </w:rPr>
      </w:pPr>
    </w:p>
    <w:p w14:paraId="6125BC58" w14:textId="273C8737" w:rsidR="000B3F1A" w:rsidRPr="000A3B4A" w:rsidRDefault="003619A6" w:rsidP="000A3B4A">
      <w:pPr>
        <w:pStyle w:val="af"/>
        <w:spacing w:before="0" w:after="0" w:line="360" w:lineRule="auto"/>
        <w:ind w:firstLine="709"/>
        <w:jc w:val="both"/>
      </w:pPr>
      <w:r w:rsidRPr="00444FC6">
        <w:rPr>
          <w:color w:val="000000" w:themeColor="text1"/>
        </w:rPr>
        <w:t xml:space="preserve">В </w:t>
      </w:r>
      <w:r w:rsidR="000A3B4A">
        <w:rPr>
          <w:color w:val="000000" w:themeColor="text1"/>
        </w:rPr>
        <w:t xml:space="preserve">соответствии с </w:t>
      </w:r>
      <w:r w:rsidR="000A3B4A" w:rsidRPr="000A3B4A">
        <w:rPr>
          <w:lang w:eastAsia="ru-RU"/>
        </w:rPr>
        <w:t>Закон</w:t>
      </w:r>
      <w:r w:rsidR="000A3B4A">
        <w:rPr>
          <w:lang w:eastAsia="ru-RU"/>
        </w:rPr>
        <w:t>ом</w:t>
      </w:r>
      <w:r w:rsidR="000A3B4A" w:rsidRPr="000A3B4A">
        <w:rPr>
          <w:lang w:eastAsia="ru-RU"/>
        </w:rPr>
        <w:t xml:space="preserve"> Республики Саха (Якутия) от 29</w:t>
      </w:r>
      <w:r w:rsidR="0079566A">
        <w:rPr>
          <w:lang w:eastAsia="ru-RU"/>
        </w:rPr>
        <w:t xml:space="preserve"> декабря </w:t>
      </w:r>
      <w:r w:rsidR="000A3B4A" w:rsidRPr="000A3B4A">
        <w:rPr>
          <w:lang w:eastAsia="ru-RU"/>
        </w:rPr>
        <w:t xml:space="preserve">2025 </w:t>
      </w:r>
      <w:r w:rsidR="0079566A">
        <w:rPr>
          <w:lang w:eastAsia="ru-RU"/>
        </w:rPr>
        <w:t xml:space="preserve">года </w:t>
      </w:r>
      <w:r w:rsidR="000A3B4A" w:rsidRPr="000A3B4A">
        <w:rPr>
          <w:lang w:eastAsia="ru-RU"/>
        </w:rPr>
        <w:t xml:space="preserve">2916-З </w:t>
      </w:r>
      <w:r w:rsidR="000A3B4A">
        <w:rPr>
          <w:lang w:eastAsia="ru-RU"/>
        </w:rPr>
        <w:t>№</w:t>
      </w:r>
      <w:r w:rsidR="000A3B4A" w:rsidRPr="000A3B4A">
        <w:rPr>
          <w:lang w:eastAsia="ru-RU"/>
        </w:rPr>
        <w:t xml:space="preserve"> 507-VII</w:t>
      </w:r>
      <w:r w:rsidR="000A3B4A">
        <w:rPr>
          <w:lang w:eastAsia="ru-RU"/>
        </w:rPr>
        <w:t xml:space="preserve"> «</w:t>
      </w:r>
      <w:r w:rsidR="000A3B4A" w:rsidRPr="000A3B4A">
        <w:t xml:space="preserve">О внесении изменений в Закон Республики Саха (Якутия) </w:t>
      </w:r>
      <w:r w:rsidR="000A3B4A">
        <w:t>«</w:t>
      </w:r>
      <w:r w:rsidR="000A3B4A" w:rsidRPr="000A3B4A">
        <w:t>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Республике Саха (Якутия)</w:t>
      </w:r>
      <w:r w:rsidR="000A3B4A">
        <w:t>»</w:t>
      </w:r>
      <w:r w:rsidR="000A3B4A" w:rsidRPr="000A3B4A">
        <w:t xml:space="preserve"> и Закон Республики Саха (Якутия)</w:t>
      </w:r>
      <w:r w:rsidR="000A3B4A">
        <w:t xml:space="preserve"> «</w:t>
      </w:r>
      <w:r w:rsidR="000A3B4A" w:rsidRPr="000A3B4A">
        <w:t>О пенсии за выслугу лет лицам, замещавшим муниципальные должности и должности муниципальной службы в Республике Саха (Якутия)</w:t>
      </w:r>
      <w:r w:rsidR="000A3B4A">
        <w:t>»</w:t>
      </w:r>
      <w:r w:rsidR="000A3B4A" w:rsidRPr="000A3B4A">
        <w:t xml:space="preserve"> </w:t>
      </w:r>
      <w:r w:rsidRPr="00444FC6">
        <w:rPr>
          <w:b/>
          <w:color w:val="000000" w:themeColor="text1"/>
        </w:rPr>
        <w:t xml:space="preserve">городской Совет депутатов решил:               </w:t>
      </w:r>
    </w:p>
    <w:p w14:paraId="730274D9" w14:textId="201CEC7E" w:rsidR="003619A6" w:rsidRPr="005148E1" w:rsidRDefault="003619A6" w:rsidP="000A3B4A">
      <w:pPr>
        <w:pStyle w:val="ab"/>
        <w:numPr>
          <w:ilvl w:val="0"/>
          <w:numId w:val="11"/>
        </w:numPr>
        <w:spacing w:line="360" w:lineRule="auto"/>
        <w:ind w:left="0" w:firstLine="709"/>
        <w:jc w:val="both"/>
      </w:pPr>
      <w:r w:rsidRPr="005148E1">
        <w:t xml:space="preserve">Внести следующие изменения </w:t>
      </w:r>
      <w:r w:rsidR="000A3B4A">
        <w:t>в</w:t>
      </w:r>
      <w:r w:rsidR="000A3B4A" w:rsidRPr="000A3B4A">
        <w:t xml:space="preserve"> Положени</w:t>
      </w:r>
      <w:r w:rsidR="000A3B4A">
        <w:t>е</w:t>
      </w:r>
      <w:r w:rsidR="000A3B4A" w:rsidRPr="000A3B4A">
        <w:t xml:space="preserve"> о порядке назначения, выплаты и перерасчета пенсии за выслугу лет лицам, замещавшим муниципальные должности и должности муниципальной службы </w:t>
      </w:r>
      <w:r w:rsidR="000A3B4A">
        <w:t>ГП</w:t>
      </w:r>
      <w:r w:rsidR="000A3B4A" w:rsidRPr="000A3B4A">
        <w:t xml:space="preserve"> «Город Удачный», утвержденном решением городского Совета депутатов от 20 апреля 2016 года №36-2</w:t>
      </w:r>
      <w:r w:rsidRPr="005148E1">
        <w:t>:</w:t>
      </w:r>
    </w:p>
    <w:p w14:paraId="13AA68CF" w14:textId="085B4E0E" w:rsidR="003619A6" w:rsidRDefault="000A3B4A" w:rsidP="000A3B4A">
      <w:pPr>
        <w:pStyle w:val="ab"/>
        <w:numPr>
          <w:ilvl w:val="0"/>
          <w:numId w:val="13"/>
        </w:numPr>
        <w:spacing w:line="360" w:lineRule="auto"/>
        <w:ind w:left="0" w:firstLine="709"/>
        <w:jc w:val="both"/>
      </w:pPr>
      <w:r>
        <w:t>преамбулу изложить в следующей редакции:</w:t>
      </w:r>
    </w:p>
    <w:p w14:paraId="31CE1C32" w14:textId="7B654A9C" w:rsidR="000A3B4A" w:rsidRDefault="000A3B4A" w:rsidP="0079566A">
      <w:pPr>
        <w:pStyle w:val="ab"/>
        <w:spacing w:line="360" w:lineRule="auto"/>
        <w:ind w:firstLine="708"/>
        <w:jc w:val="both"/>
      </w:pPr>
      <w:r>
        <w:t>«</w:t>
      </w:r>
      <w:r w:rsidRPr="000A3B4A">
        <w:t xml:space="preserve">Настоящее Положение принято в соответствии с </w:t>
      </w:r>
      <w:r w:rsidR="00294A66">
        <w:t>Федеральным законом о</w:t>
      </w:r>
      <w:r w:rsidRPr="000A3B4A">
        <w:t xml:space="preserve">т 20 марта 2025 года </w:t>
      </w:r>
      <w:r>
        <w:t>№</w:t>
      </w:r>
      <w:r w:rsidRPr="000A3B4A">
        <w:t xml:space="preserve"> 33-ФЗ </w:t>
      </w:r>
      <w:r>
        <w:t>«</w:t>
      </w:r>
      <w:r w:rsidRPr="000A3B4A">
        <w:t>Об общих принципах организации местного самоуправления в единой системе публичной власти</w:t>
      </w:r>
      <w:r>
        <w:t>»</w:t>
      </w:r>
      <w:r w:rsidRPr="000A3B4A">
        <w:t xml:space="preserve">, Федеральным законом от 2 марта 2007 года № 25-ФЗ «О </w:t>
      </w:r>
      <w:r w:rsidRPr="000A3B4A">
        <w:lastRenderedPageBreak/>
        <w:t xml:space="preserve">муниципальной службе в Российской Федерации», иными нормативными правовыми актами Российской Федерации, Законом Республики Саха (Якутия) </w:t>
      </w:r>
      <w:r w:rsidR="0079566A">
        <w:t>от 29</w:t>
      </w:r>
      <w:r w:rsidR="0079566A">
        <w:t xml:space="preserve"> декабря </w:t>
      </w:r>
      <w:r w:rsidR="0079566A">
        <w:t>2025</w:t>
      </w:r>
      <w:r w:rsidR="0079566A">
        <w:t xml:space="preserve"> года</w:t>
      </w:r>
      <w:r w:rsidR="0079566A">
        <w:t xml:space="preserve"> 2913-З N 501-VII</w:t>
      </w:r>
      <w:r w:rsidR="0079566A">
        <w:t xml:space="preserve"> «</w:t>
      </w:r>
      <w:r w:rsidR="0079566A">
        <w:t>О местном самоуправлении в Республике Саха (Якутия)</w:t>
      </w:r>
      <w:r w:rsidR="0079566A">
        <w:t>»</w:t>
      </w:r>
      <w:r w:rsidRPr="000A3B4A">
        <w:t>, Законом Республики Саха (Якутия) от 11 июля 2007 года 480-З № 975-III «О муниципальной службе в Республике Саха (Якутия)», Законом Республики Саха (Якутия) от 15 декабря 2011 года 1012-З № 909-IV «О пенсии за выслугу лет лицам, замещавшим муниципальные должности и должности муниципальной службы в Республике Саха (Якутия)», иными нормативными правовыми актами Республики Саха (Якутия) и определяет порядок назначения, выплаты и перерасчета пенсии за выслугу лет лицам, замещавшим муниципальные должности и должности муниципальной службы ГП «Город Удачный».</w:t>
      </w:r>
      <w:r>
        <w:t>»;</w:t>
      </w:r>
    </w:p>
    <w:p w14:paraId="766F268A" w14:textId="77F4DAFF" w:rsidR="000A3B4A" w:rsidRDefault="000A3B4A" w:rsidP="000A3B4A">
      <w:pPr>
        <w:pStyle w:val="ab"/>
        <w:spacing w:line="360" w:lineRule="auto"/>
        <w:ind w:firstLine="708"/>
        <w:jc w:val="both"/>
      </w:pPr>
      <w:r>
        <w:t>2) пункт 2 статьи 1 изложить в следующей редакции:</w:t>
      </w:r>
    </w:p>
    <w:p w14:paraId="4D49A69C" w14:textId="1B30D35A" w:rsidR="000A3B4A" w:rsidRDefault="0079566A" w:rsidP="000A3B4A">
      <w:pPr>
        <w:pStyle w:val="ab"/>
        <w:spacing w:line="360" w:lineRule="auto"/>
        <w:ind w:firstLine="708"/>
        <w:jc w:val="both"/>
      </w:pPr>
      <w:r>
        <w:t>«</w:t>
      </w:r>
      <w:r w:rsidR="000A3B4A">
        <w:t>2) должность муниципальной службы - должность в органе местного самоуправления, который образуется в соответствии с уставом муниципального образования, с установленным кругом обязанностей по обеспечению исполнения полномочий органа местного самоуправления или лица, замещающего муниципальную должность.»;</w:t>
      </w:r>
    </w:p>
    <w:p w14:paraId="23D2D5DC" w14:textId="4EC9306D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3) </w:t>
      </w:r>
      <w:r w:rsidRPr="00294A66">
        <w:t>статью 3</w:t>
      </w:r>
      <w:r>
        <w:t xml:space="preserve"> изложить в следующей редакции:</w:t>
      </w:r>
    </w:p>
    <w:p w14:paraId="6A631444" w14:textId="2CECB574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«Статья </w:t>
      </w:r>
      <w:r w:rsidR="0079566A">
        <w:t>3</w:t>
      </w:r>
      <w:bookmarkStart w:id="1" w:name="_GoBack"/>
      <w:bookmarkEnd w:id="1"/>
      <w:r>
        <w:t xml:space="preserve">. Условия установления пенсии за выслугу лет лицам, замещавшим муниципальные должности </w:t>
      </w:r>
    </w:p>
    <w:p w14:paraId="787541AA" w14:textId="77777777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1. Лица, замещавшие муниципальные должности и достигшие пенсионного возраста или потерявшие трудоспособность в период замещения муниципальной должности, имеют право на установление пенсии за выслугу лет при наличии следующих условий: </w:t>
      </w:r>
    </w:p>
    <w:p w14:paraId="4564FD2F" w14:textId="77777777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1) стаж замещения муниципальной должности не менее четырех лет; </w:t>
      </w:r>
    </w:p>
    <w:p w14:paraId="4E51D99A" w14:textId="36B5C813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2) прекращение полномочий независимо от оснований, за исключением случаев прекращения полномочий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</w:t>
      </w:r>
      <w:r w:rsidRPr="00294A66">
        <w:t>пунктами 1</w:t>
      </w:r>
      <w:r>
        <w:t xml:space="preserve"> - </w:t>
      </w:r>
      <w:r w:rsidRPr="00294A66">
        <w:t>3 части 1 статьи 21</w:t>
      </w:r>
      <w:r>
        <w:t xml:space="preserve">, </w:t>
      </w:r>
      <w:r w:rsidRPr="00294A66">
        <w:t>пунктами 6</w:t>
      </w:r>
      <w:r>
        <w:t xml:space="preserve">, </w:t>
      </w:r>
      <w:r w:rsidRPr="00294A66">
        <w:t>7</w:t>
      </w:r>
      <w:r>
        <w:t xml:space="preserve"> и </w:t>
      </w:r>
      <w:r w:rsidRPr="00294A66">
        <w:t>10 части 1</w:t>
      </w:r>
      <w:r>
        <w:t xml:space="preserve"> и </w:t>
      </w:r>
      <w:r w:rsidRPr="00294A66">
        <w:t>частью 2 статьи 30</w:t>
      </w:r>
      <w:r>
        <w:t xml:space="preserve"> Федерального закона</w:t>
      </w:r>
      <w:r w:rsidRPr="00294A66">
        <w:t xml:space="preserve"> от 20 марта 2025 года № 33-ФЗ</w:t>
      </w:r>
      <w:r>
        <w:t xml:space="preserve"> «Об общих принципах организации местного самоуправления в единой системе публичной власти». </w:t>
      </w:r>
    </w:p>
    <w:p w14:paraId="3515C781" w14:textId="02B59BF5" w:rsidR="00294A66" w:rsidRDefault="00294A66" w:rsidP="00294A66">
      <w:pPr>
        <w:pStyle w:val="af"/>
        <w:spacing w:before="0" w:after="0" w:line="360" w:lineRule="auto"/>
        <w:ind w:firstLine="709"/>
        <w:jc w:val="both"/>
      </w:pPr>
      <w:r>
        <w:t xml:space="preserve">2. Лица, замещавшие муниципальные должности не менее 15 лет и прекратившие полномочия независимо от оснований, за исключением случаев прекращения полномочий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</w:t>
      </w:r>
      <w:r w:rsidRPr="00294A66">
        <w:t>пунктами 1</w:t>
      </w:r>
      <w:r>
        <w:t xml:space="preserve"> - </w:t>
      </w:r>
      <w:r w:rsidRPr="00294A66">
        <w:t>3 части 1 статьи 21</w:t>
      </w:r>
      <w:r>
        <w:t xml:space="preserve">, </w:t>
      </w:r>
      <w:r w:rsidRPr="00294A66">
        <w:t>пунктами 6</w:t>
      </w:r>
      <w:r>
        <w:t xml:space="preserve">, </w:t>
      </w:r>
      <w:r w:rsidRPr="00294A66">
        <w:t>7</w:t>
      </w:r>
      <w:r>
        <w:t xml:space="preserve"> и </w:t>
      </w:r>
      <w:r w:rsidRPr="00294A66">
        <w:t xml:space="preserve">10 </w:t>
      </w:r>
      <w:r w:rsidRPr="00294A66">
        <w:lastRenderedPageBreak/>
        <w:t>части 1</w:t>
      </w:r>
      <w:r>
        <w:t xml:space="preserve"> и </w:t>
      </w:r>
      <w:r w:rsidRPr="00294A66">
        <w:t>частью 2 статьи 30</w:t>
      </w:r>
      <w:r>
        <w:t xml:space="preserve"> Федерального закона о</w:t>
      </w:r>
      <w:r w:rsidRPr="000A3B4A">
        <w:t xml:space="preserve">т 20 марта 2025 года </w:t>
      </w:r>
      <w:r>
        <w:t>№</w:t>
      </w:r>
      <w:r w:rsidRPr="000A3B4A">
        <w:t xml:space="preserve"> 33-ФЗ</w:t>
      </w:r>
      <w:r>
        <w:t xml:space="preserve"> «Об общих принципах организации местного самоуправления в единой системе публичной власти» при установлении страховой пенсии по старости (инвалидности), назначенной в соответствии с Федеральным </w:t>
      </w:r>
      <w:r w:rsidRPr="00294A66">
        <w:t>законом</w:t>
      </w:r>
      <w:r>
        <w:t xml:space="preserve"> «О страховых пенсиях», имеют право на пенсию за выслугу лет, если непосредственно перед прекращением полномочий они замещали муниципальную должность Республики Саха (Якутия) не менее 5 лет.»; </w:t>
      </w:r>
    </w:p>
    <w:p w14:paraId="7E2C9902" w14:textId="06912D5B" w:rsidR="000A3B4A" w:rsidRDefault="00294A66" w:rsidP="000A3B4A">
      <w:pPr>
        <w:pStyle w:val="ab"/>
        <w:spacing w:line="360" w:lineRule="auto"/>
        <w:ind w:firstLine="708"/>
        <w:jc w:val="both"/>
      </w:pPr>
      <w:r w:rsidRPr="00294A66">
        <w:t xml:space="preserve">4) часть 5 статьи </w:t>
      </w:r>
      <w:r>
        <w:t>4</w:t>
      </w:r>
      <w:r w:rsidRPr="00294A66">
        <w:t xml:space="preserve"> дополнить словами </w:t>
      </w:r>
      <w:r>
        <w:t>«</w:t>
      </w:r>
      <w:r w:rsidRPr="00294A66">
        <w:t xml:space="preserve">и не имели права на страховую пенсию по старости (инвалидности) в соответствии с Федеральным законом </w:t>
      </w:r>
      <w:r>
        <w:t>«</w:t>
      </w:r>
      <w:r w:rsidRPr="00294A66">
        <w:t>О страховых пенсиях</w:t>
      </w:r>
      <w:r>
        <w:t>»</w:t>
      </w:r>
      <w:r w:rsidRPr="00294A66">
        <w:t>;</w:t>
      </w:r>
    </w:p>
    <w:p w14:paraId="0A859EC1" w14:textId="015CCA2B" w:rsidR="00294A66" w:rsidRDefault="00294A66" w:rsidP="000A3B4A">
      <w:pPr>
        <w:pStyle w:val="ab"/>
        <w:spacing w:line="360" w:lineRule="auto"/>
        <w:ind w:firstLine="708"/>
        <w:jc w:val="both"/>
      </w:pPr>
      <w:r w:rsidRPr="00294A66">
        <w:t xml:space="preserve">5) в пункте 1 статьи </w:t>
      </w:r>
      <w:r w:rsidR="00C71DA9">
        <w:t>5</w:t>
      </w:r>
      <w:r w:rsidRPr="00294A66">
        <w:t xml:space="preserve">.1 слова </w:t>
      </w:r>
      <w:r>
        <w:t>«</w:t>
      </w:r>
      <w:r w:rsidRPr="00294A66">
        <w:t xml:space="preserve">статьей 32 Федерального закона от 19 апреля 1991 года </w:t>
      </w:r>
      <w:r>
        <w:t>№</w:t>
      </w:r>
      <w:r w:rsidRPr="00294A66">
        <w:t xml:space="preserve"> 1032-1 </w:t>
      </w:r>
      <w:r>
        <w:t>«</w:t>
      </w:r>
      <w:r w:rsidRPr="00294A66">
        <w:t>О занятости населения в Российской Федерации</w:t>
      </w:r>
      <w:r>
        <w:t>»</w:t>
      </w:r>
      <w:r w:rsidRPr="00294A66">
        <w:t xml:space="preserve"> заменить словами </w:t>
      </w:r>
      <w:r>
        <w:t>«</w:t>
      </w:r>
      <w:r w:rsidRPr="00294A66">
        <w:t xml:space="preserve">статьей 51 Федерального закона от 12 декабря 2023 года </w:t>
      </w:r>
      <w:r>
        <w:t>№</w:t>
      </w:r>
      <w:r w:rsidRPr="00294A66">
        <w:t xml:space="preserve"> 565-ФЗ </w:t>
      </w:r>
      <w:r>
        <w:t>«</w:t>
      </w:r>
      <w:r w:rsidRPr="00294A66">
        <w:t>О занятости населения в Российской Федерации</w:t>
      </w:r>
      <w:r>
        <w:t>»;</w:t>
      </w:r>
    </w:p>
    <w:p w14:paraId="5DFF02F0" w14:textId="21E02182" w:rsidR="00294A66" w:rsidRDefault="00294A66" w:rsidP="00294A66">
      <w:pPr>
        <w:pStyle w:val="ab"/>
        <w:spacing w:line="360" w:lineRule="auto"/>
        <w:ind w:firstLine="708"/>
        <w:jc w:val="both"/>
      </w:pPr>
      <w:r>
        <w:t>6) в статье 6:</w:t>
      </w:r>
    </w:p>
    <w:p w14:paraId="1B2089D5" w14:textId="77777777" w:rsidR="00294A66" w:rsidRDefault="00294A66" w:rsidP="00294A66">
      <w:pPr>
        <w:pStyle w:val="ab"/>
        <w:spacing w:line="360" w:lineRule="auto"/>
        <w:ind w:firstLine="708"/>
        <w:jc w:val="both"/>
      </w:pPr>
      <w:r>
        <w:t>а) часть 2 изложить в следующей редакции:</w:t>
      </w:r>
    </w:p>
    <w:p w14:paraId="4A545F49" w14:textId="23F2F861" w:rsidR="00294A66" w:rsidRDefault="00294A66" w:rsidP="00294A66">
      <w:pPr>
        <w:pStyle w:val="ab"/>
        <w:spacing w:line="360" w:lineRule="auto"/>
        <w:ind w:firstLine="708"/>
        <w:jc w:val="both"/>
      </w:pPr>
      <w:r>
        <w:t>«2. Исчисление стажа муниципальной службы для назначения пенсии за выслугу лет производится в календарном порядке, за исключением периодов, которые включаются в стаж государственной службы в порядке, установленном пунктом 3 статьи 10 Федерального закона от 27 мая 1998 года № 76-ФЗ «О статусе военнослужащих».»;</w:t>
      </w:r>
    </w:p>
    <w:p w14:paraId="4FED9B39" w14:textId="2E723D03" w:rsidR="00294A66" w:rsidRDefault="00294A66" w:rsidP="00294A66">
      <w:pPr>
        <w:pStyle w:val="ab"/>
        <w:spacing w:line="360" w:lineRule="auto"/>
        <w:ind w:firstLine="708"/>
        <w:jc w:val="both"/>
      </w:pPr>
      <w:r>
        <w:t>б) часть 3 признать утратившей силу;</w:t>
      </w:r>
    </w:p>
    <w:p w14:paraId="5A427968" w14:textId="679639A4" w:rsidR="00294A66" w:rsidRDefault="00294A66" w:rsidP="00294A66">
      <w:pPr>
        <w:pStyle w:val="ab"/>
        <w:spacing w:line="360" w:lineRule="auto"/>
        <w:ind w:firstLine="708"/>
        <w:jc w:val="both"/>
      </w:pPr>
      <w:r>
        <w:t xml:space="preserve">7) в </w:t>
      </w:r>
      <w:r w:rsidR="00424D03">
        <w:t xml:space="preserve">абзаце втором </w:t>
      </w:r>
      <w:r>
        <w:t xml:space="preserve">части 1 статьи </w:t>
      </w:r>
      <w:r w:rsidR="00424D03">
        <w:t>7</w:t>
      </w:r>
      <w:r>
        <w:t xml:space="preserve"> в первом предложении слова </w:t>
      </w:r>
      <w:r w:rsidR="00424D03">
        <w:t>«</w:t>
      </w:r>
      <w:r>
        <w:t>и процентной надбавки к заработной плате</w:t>
      </w:r>
      <w:r w:rsidR="00424D03">
        <w:t>»</w:t>
      </w:r>
      <w:r>
        <w:t xml:space="preserve"> заменить словами </w:t>
      </w:r>
      <w:r w:rsidR="00424D03">
        <w:t>«</w:t>
      </w:r>
      <w:r>
        <w:t>, процентной надбавки к заработной плате и коэффициента 1,28</w:t>
      </w:r>
      <w:r w:rsidR="00424D03">
        <w:t>»</w:t>
      </w:r>
      <w:r>
        <w:t>;</w:t>
      </w:r>
    </w:p>
    <w:p w14:paraId="43386AFD" w14:textId="4FA252B7" w:rsidR="00294A66" w:rsidRDefault="00294A66" w:rsidP="00294A66">
      <w:pPr>
        <w:pStyle w:val="ab"/>
        <w:spacing w:line="360" w:lineRule="auto"/>
        <w:ind w:firstLine="708"/>
        <w:jc w:val="both"/>
      </w:pPr>
      <w:r>
        <w:t>8) в статье 1</w:t>
      </w:r>
      <w:r w:rsidR="00424D03">
        <w:t>0</w:t>
      </w:r>
      <w:r>
        <w:t>:</w:t>
      </w:r>
    </w:p>
    <w:p w14:paraId="666D4E70" w14:textId="77777777" w:rsidR="00294A66" w:rsidRDefault="00294A66" w:rsidP="00294A66">
      <w:pPr>
        <w:pStyle w:val="ab"/>
        <w:spacing w:line="360" w:lineRule="auto"/>
        <w:ind w:firstLine="708"/>
        <w:jc w:val="both"/>
      </w:pPr>
      <w:r>
        <w:t>а) пункт 3.1 части 11 признать утратившим силу;</w:t>
      </w:r>
    </w:p>
    <w:p w14:paraId="0A67196C" w14:textId="77777777" w:rsidR="00294A66" w:rsidRDefault="00294A66" w:rsidP="00294A66">
      <w:pPr>
        <w:pStyle w:val="ab"/>
        <w:spacing w:line="360" w:lineRule="auto"/>
        <w:ind w:firstLine="708"/>
        <w:jc w:val="both"/>
      </w:pPr>
      <w:r>
        <w:t>б) дополнить частью 11.1 следующего содержания:</w:t>
      </w:r>
    </w:p>
    <w:p w14:paraId="6F9B6C30" w14:textId="41656D71" w:rsidR="00294A66" w:rsidRDefault="00294A66" w:rsidP="00294A66">
      <w:pPr>
        <w:pStyle w:val="ab"/>
        <w:spacing w:line="360" w:lineRule="auto"/>
        <w:ind w:firstLine="708"/>
        <w:jc w:val="both"/>
      </w:pPr>
      <w:r>
        <w:t>«11.1. В случае вступления в законную силу в отношении лица, ранее замещавшего муниципальную должность, обвинительного приговора суда за совершение преступления с использованием должностных полномочий в период замещения муниципальной должности, приобретения лицом, замещавшим муниципальную должность, статуса иностранного агента, выплата назначенной пенсии за выслугу лет указанному лицу прекращается со дня вступления в силу обвинительного приговора суда, со дня приобретения статуса иностранного агента.</w:t>
      </w:r>
      <w:r w:rsidR="00424D03">
        <w:t>»</w:t>
      </w:r>
      <w:r>
        <w:t>.</w:t>
      </w:r>
    </w:p>
    <w:p w14:paraId="7A32D520" w14:textId="4896D6E1" w:rsidR="00C14BE9" w:rsidRDefault="00B3610F" w:rsidP="000A3B4A">
      <w:pPr>
        <w:pStyle w:val="ab"/>
        <w:numPr>
          <w:ilvl w:val="0"/>
          <w:numId w:val="11"/>
        </w:numPr>
        <w:spacing w:line="360" w:lineRule="auto"/>
        <w:ind w:left="0" w:firstLine="709"/>
        <w:jc w:val="both"/>
      </w:pPr>
      <w:r w:rsidRPr="009B58C2">
        <w:t>Настоящее решение подлежит официальному опубликованию в пор</w:t>
      </w:r>
      <w:r w:rsidR="00A366FA">
        <w:t>ядке, предусмотренном Уставом ГП</w:t>
      </w:r>
      <w:r w:rsidRPr="009B58C2">
        <w:t xml:space="preserve"> «Город Удачный».</w:t>
      </w:r>
      <w:r w:rsidR="00C14BE9" w:rsidRPr="00C14BE9">
        <w:t xml:space="preserve"> </w:t>
      </w:r>
    </w:p>
    <w:p w14:paraId="72A63062" w14:textId="185445AB" w:rsidR="00C14BE9" w:rsidRDefault="00C14BE9" w:rsidP="002E54F5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9B58C2">
        <w:lastRenderedPageBreak/>
        <w:t xml:space="preserve">Настоящее решение вступает в силу </w:t>
      </w:r>
      <w:r w:rsidR="002E54F5">
        <w:t xml:space="preserve">на следующий день </w:t>
      </w:r>
      <w:r w:rsidR="00337444">
        <w:t>после его официального опубликования</w:t>
      </w:r>
      <w:r w:rsidR="00294A66">
        <w:t>.</w:t>
      </w:r>
    </w:p>
    <w:p w14:paraId="64D092DF" w14:textId="1BBC8295" w:rsidR="00C14BE9" w:rsidRDefault="00C14BE9" w:rsidP="002E54F5">
      <w:pPr>
        <w:pStyle w:val="ab"/>
        <w:numPr>
          <w:ilvl w:val="0"/>
          <w:numId w:val="11"/>
        </w:numPr>
        <w:spacing w:line="360" w:lineRule="auto"/>
        <w:ind w:left="0" w:firstLine="927"/>
        <w:jc w:val="both"/>
      </w:pPr>
      <w:r w:rsidRPr="00C37548">
        <w:t>Контроль исполнения настоящего решения возложить на комиссию по законодательству, правам граждан, местно</w:t>
      </w:r>
      <w:r>
        <w:t>му самоуправлению (Ершов Ю.И.</w:t>
      </w:r>
      <w:r w:rsidRPr="00C37548">
        <w:t xml:space="preserve">). </w:t>
      </w:r>
    </w:p>
    <w:p w14:paraId="2B3CC9F6" w14:textId="77777777" w:rsidR="004455B3" w:rsidRDefault="004455B3" w:rsidP="002E54F5">
      <w:pPr>
        <w:spacing w:line="360" w:lineRule="auto"/>
        <w:ind w:firstLine="0"/>
        <w:rPr>
          <w:sz w:val="24"/>
          <w:szCs w:val="24"/>
        </w:rPr>
      </w:pPr>
    </w:p>
    <w:p w14:paraId="161B886B" w14:textId="77777777" w:rsidR="002E54F5" w:rsidRDefault="002E54F5" w:rsidP="002E54F5">
      <w:pPr>
        <w:spacing w:line="360" w:lineRule="auto"/>
        <w:ind w:firstLine="0"/>
        <w:rPr>
          <w:sz w:val="24"/>
          <w:szCs w:val="24"/>
        </w:rPr>
      </w:pPr>
    </w:p>
    <w:tbl>
      <w:tblPr>
        <w:tblW w:w="9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2E54F5" w:rsidRPr="002342BA" w14:paraId="6F113C21" w14:textId="77777777" w:rsidTr="004C0E56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14:paraId="5E8F667A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Глава города</w:t>
            </w:r>
          </w:p>
          <w:p w14:paraId="3E5B4A9C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4F4A18EA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8AAA578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__________А.В. Приходько</w:t>
            </w:r>
          </w:p>
          <w:p w14:paraId="759ACBF9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</w:rPr>
            </w:pPr>
          </w:p>
          <w:p w14:paraId="4E90186D" w14:textId="2B5EB46E" w:rsidR="002E54F5" w:rsidRPr="002342BA" w:rsidRDefault="00294A66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</w:t>
            </w:r>
            <w:r w:rsidR="002E54F5" w:rsidRPr="002342BA">
              <w:rPr>
                <w:sz w:val="24"/>
                <w:szCs w:val="24"/>
              </w:rPr>
              <w:t xml:space="preserve"> февраля 202</w:t>
            </w:r>
            <w:r>
              <w:rPr>
                <w:sz w:val="24"/>
                <w:szCs w:val="24"/>
              </w:rPr>
              <w:t>6</w:t>
            </w:r>
            <w:r w:rsidR="002E54F5">
              <w:rPr>
                <w:sz w:val="24"/>
                <w:szCs w:val="24"/>
              </w:rPr>
              <w:t>г.</w:t>
            </w:r>
          </w:p>
          <w:p w14:paraId="0905E8F0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2342BA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14:paraId="42C602C6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>Председатель</w:t>
            </w:r>
          </w:p>
          <w:p w14:paraId="416539A0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636084D7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8D52485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342BA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73E6B1D1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7440A545" w14:textId="77777777" w:rsidR="002E54F5" w:rsidRPr="002342BA" w:rsidRDefault="002E54F5" w:rsidP="002E54F5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rPr>
                <w:b/>
                <w:sz w:val="24"/>
                <w:szCs w:val="24"/>
              </w:rPr>
            </w:pPr>
          </w:p>
        </w:tc>
      </w:tr>
    </w:tbl>
    <w:p w14:paraId="394D1E47" w14:textId="77777777" w:rsidR="002E54F5" w:rsidRPr="009B58C2" w:rsidRDefault="002E54F5" w:rsidP="002E54F5">
      <w:pPr>
        <w:spacing w:line="360" w:lineRule="auto"/>
        <w:ind w:firstLine="0"/>
        <w:rPr>
          <w:sz w:val="24"/>
          <w:szCs w:val="24"/>
        </w:rPr>
      </w:pPr>
    </w:p>
    <w:sectPr w:rsidR="002E54F5" w:rsidRPr="009B58C2" w:rsidSect="001B4291">
      <w:footerReference w:type="default" r:id="rId9"/>
      <w:head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AC4CA" w14:textId="77777777" w:rsidR="0014797B" w:rsidRDefault="0014797B" w:rsidP="00FC6C2C">
      <w:r>
        <w:separator/>
      </w:r>
    </w:p>
  </w:endnote>
  <w:endnote w:type="continuationSeparator" w:id="0">
    <w:p w14:paraId="1EE5F97F" w14:textId="77777777" w:rsidR="0014797B" w:rsidRDefault="0014797B" w:rsidP="00FC6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4983697"/>
      <w:docPartObj>
        <w:docPartGallery w:val="Page Numbers (Bottom of Page)"/>
        <w:docPartUnique/>
      </w:docPartObj>
    </w:sdtPr>
    <w:sdtEndPr/>
    <w:sdtContent>
      <w:p w14:paraId="570228F0" w14:textId="7E1FAFA6" w:rsidR="00D501A8" w:rsidRDefault="00D501A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4F5">
          <w:rPr>
            <w:noProof/>
          </w:rPr>
          <w:t>3</w:t>
        </w:r>
        <w:r>
          <w:fldChar w:fldCharType="end"/>
        </w:r>
      </w:p>
    </w:sdtContent>
  </w:sdt>
  <w:p w14:paraId="55EA9520" w14:textId="77777777" w:rsidR="009D175E" w:rsidRDefault="009D175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77D7BD" w14:textId="77777777" w:rsidR="0014797B" w:rsidRDefault="0014797B" w:rsidP="00FC6C2C">
      <w:r>
        <w:separator/>
      </w:r>
    </w:p>
  </w:footnote>
  <w:footnote w:type="continuationSeparator" w:id="0">
    <w:p w14:paraId="71DD5D46" w14:textId="77777777" w:rsidR="0014797B" w:rsidRDefault="0014797B" w:rsidP="00FC6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F48AE" w14:textId="301E0730" w:rsidR="00D501A8" w:rsidRPr="00D501A8" w:rsidRDefault="00D501A8" w:rsidP="00454E32">
    <w:pPr>
      <w:pStyle w:val="a7"/>
      <w:tabs>
        <w:tab w:val="clear" w:pos="4677"/>
        <w:tab w:val="clear" w:pos="9355"/>
      </w:tabs>
      <w:ind w:firstLine="0"/>
      <w:rPr>
        <w:b/>
        <w:color w:val="7F7F7F" w:themeColor="text1" w:themeTint="80"/>
        <w:u w:val="single"/>
      </w:rPr>
    </w:pPr>
  </w:p>
  <w:p w14:paraId="5FD96D87" w14:textId="77777777" w:rsidR="009D175E" w:rsidRDefault="009D175E" w:rsidP="005359D8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A563C89"/>
    <w:multiLevelType w:val="multilevel"/>
    <w:tmpl w:val="4552DA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142E6942"/>
    <w:multiLevelType w:val="multilevel"/>
    <w:tmpl w:val="C6FE98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C6A89"/>
    <w:multiLevelType w:val="hybridMultilevel"/>
    <w:tmpl w:val="D3C025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61C13B4"/>
    <w:multiLevelType w:val="hybridMultilevel"/>
    <w:tmpl w:val="0AC226BC"/>
    <w:lvl w:ilvl="0" w:tplc="78189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F43B7"/>
    <w:multiLevelType w:val="hybridMultilevel"/>
    <w:tmpl w:val="37F88858"/>
    <w:lvl w:ilvl="0" w:tplc="7818931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C1836EF"/>
    <w:multiLevelType w:val="hybridMultilevel"/>
    <w:tmpl w:val="77D251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2"/>
  </w:num>
  <w:num w:numId="5">
    <w:abstractNumId w:val="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0"/>
  </w:num>
  <w:num w:numId="9">
    <w:abstractNumId w:val="3"/>
  </w:num>
  <w:num w:numId="10">
    <w:abstractNumId w:val="15"/>
  </w:num>
  <w:num w:numId="11">
    <w:abstractNumId w:val="16"/>
  </w:num>
  <w:num w:numId="12">
    <w:abstractNumId w:val="9"/>
  </w:num>
  <w:num w:numId="13">
    <w:abstractNumId w:val="8"/>
  </w:num>
  <w:num w:numId="14">
    <w:abstractNumId w:val="6"/>
  </w:num>
  <w:num w:numId="15">
    <w:abstractNumId w:val="1"/>
  </w:num>
  <w:num w:numId="16">
    <w:abstractNumId w:val="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249"/>
    <w:rsid w:val="00001D58"/>
    <w:rsid w:val="00013CF4"/>
    <w:rsid w:val="0002401F"/>
    <w:rsid w:val="00031989"/>
    <w:rsid w:val="00036AF2"/>
    <w:rsid w:val="000375BA"/>
    <w:rsid w:val="00042C70"/>
    <w:rsid w:val="0005625E"/>
    <w:rsid w:val="00056E7A"/>
    <w:rsid w:val="00086DAB"/>
    <w:rsid w:val="000902AD"/>
    <w:rsid w:val="00092AA6"/>
    <w:rsid w:val="00097153"/>
    <w:rsid w:val="000A003B"/>
    <w:rsid w:val="000A1706"/>
    <w:rsid w:val="000A1E3A"/>
    <w:rsid w:val="000A3B4A"/>
    <w:rsid w:val="000A4A31"/>
    <w:rsid w:val="000A4DE6"/>
    <w:rsid w:val="000B1D2E"/>
    <w:rsid w:val="000B3F1A"/>
    <w:rsid w:val="000D006B"/>
    <w:rsid w:val="000E28B4"/>
    <w:rsid w:val="000F7CC4"/>
    <w:rsid w:val="00103864"/>
    <w:rsid w:val="00105952"/>
    <w:rsid w:val="00110F2E"/>
    <w:rsid w:val="001262AF"/>
    <w:rsid w:val="001308CE"/>
    <w:rsid w:val="001422DE"/>
    <w:rsid w:val="0014613A"/>
    <w:rsid w:val="0014797B"/>
    <w:rsid w:val="001577B5"/>
    <w:rsid w:val="00171F01"/>
    <w:rsid w:val="001A3AD4"/>
    <w:rsid w:val="001A74BA"/>
    <w:rsid w:val="001B1823"/>
    <w:rsid w:val="001B2582"/>
    <w:rsid w:val="001B3DB0"/>
    <w:rsid w:val="001B4291"/>
    <w:rsid w:val="001B5184"/>
    <w:rsid w:val="001C2E74"/>
    <w:rsid w:val="001C33A0"/>
    <w:rsid w:val="001C77C2"/>
    <w:rsid w:val="001D0EF8"/>
    <w:rsid w:val="001D1C5C"/>
    <w:rsid w:val="001D224C"/>
    <w:rsid w:val="001F27E8"/>
    <w:rsid w:val="0020789F"/>
    <w:rsid w:val="00216249"/>
    <w:rsid w:val="00230412"/>
    <w:rsid w:val="002361D9"/>
    <w:rsid w:val="00237A52"/>
    <w:rsid w:val="002412AE"/>
    <w:rsid w:val="00243913"/>
    <w:rsid w:val="002452D9"/>
    <w:rsid w:val="0025706B"/>
    <w:rsid w:val="00260CF7"/>
    <w:rsid w:val="00267493"/>
    <w:rsid w:val="002738D5"/>
    <w:rsid w:val="00294A66"/>
    <w:rsid w:val="002C50A0"/>
    <w:rsid w:val="002E54F5"/>
    <w:rsid w:val="002E5EEB"/>
    <w:rsid w:val="002F1D71"/>
    <w:rsid w:val="00305010"/>
    <w:rsid w:val="0031030A"/>
    <w:rsid w:val="00333B1E"/>
    <w:rsid w:val="00337444"/>
    <w:rsid w:val="00345742"/>
    <w:rsid w:val="00354BD5"/>
    <w:rsid w:val="003619A6"/>
    <w:rsid w:val="003737F3"/>
    <w:rsid w:val="00374F75"/>
    <w:rsid w:val="00381D05"/>
    <w:rsid w:val="003824A1"/>
    <w:rsid w:val="00384955"/>
    <w:rsid w:val="003A1C3D"/>
    <w:rsid w:val="003A3E4B"/>
    <w:rsid w:val="003A5EF7"/>
    <w:rsid w:val="003C0EC8"/>
    <w:rsid w:val="003C1908"/>
    <w:rsid w:val="003C4350"/>
    <w:rsid w:val="003C4FA4"/>
    <w:rsid w:val="003D4529"/>
    <w:rsid w:val="003D4FDE"/>
    <w:rsid w:val="003E0A4F"/>
    <w:rsid w:val="003E7A37"/>
    <w:rsid w:val="003F289A"/>
    <w:rsid w:val="0041567D"/>
    <w:rsid w:val="004214BA"/>
    <w:rsid w:val="00422599"/>
    <w:rsid w:val="00424D03"/>
    <w:rsid w:val="00435E7B"/>
    <w:rsid w:val="00444FC6"/>
    <w:rsid w:val="004455B3"/>
    <w:rsid w:val="00454E32"/>
    <w:rsid w:val="004557FE"/>
    <w:rsid w:val="00460C92"/>
    <w:rsid w:val="00461109"/>
    <w:rsid w:val="00462920"/>
    <w:rsid w:val="004821BB"/>
    <w:rsid w:val="0048450D"/>
    <w:rsid w:val="004B3997"/>
    <w:rsid w:val="004B5E6B"/>
    <w:rsid w:val="004C122C"/>
    <w:rsid w:val="004C2007"/>
    <w:rsid w:val="004C7C29"/>
    <w:rsid w:val="004E0757"/>
    <w:rsid w:val="004E2F70"/>
    <w:rsid w:val="004F3F00"/>
    <w:rsid w:val="004F4104"/>
    <w:rsid w:val="004F6959"/>
    <w:rsid w:val="00502A9A"/>
    <w:rsid w:val="0051296E"/>
    <w:rsid w:val="005148E1"/>
    <w:rsid w:val="00522438"/>
    <w:rsid w:val="005225A6"/>
    <w:rsid w:val="005318CE"/>
    <w:rsid w:val="005327D7"/>
    <w:rsid w:val="005359D8"/>
    <w:rsid w:val="00535A70"/>
    <w:rsid w:val="00543C72"/>
    <w:rsid w:val="005550C4"/>
    <w:rsid w:val="00563F71"/>
    <w:rsid w:val="005642F0"/>
    <w:rsid w:val="0056661A"/>
    <w:rsid w:val="00587482"/>
    <w:rsid w:val="00587AE0"/>
    <w:rsid w:val="00594E9A"/>
    <w:rsid w:val="005B100D"/>
    <w:rsid w:val="005B3131"/>
    <w:rsid w:val="005B4400"/>
    <w:rsid w:val="005C1141"/>
    <w:rsid w:val="005D22BB"/>
    <w:rsid w:val="005D3441"/>
    <w:rsid w:val="005E67D7"/>
    <w:rsid w:val="005E6A0C"/>
    <w:rsid w:val="00610F1A"/>
    <w:rsid w:val="00611532"/>
    <w:rsid w:val="00611956"/>
    <w:rsid w:val="00611D8C"/>
    <w:rsid w:val="00612D69"/>
    <w:rsid w:val="0061717A"/>
    <w:rsid w:val="00625F81"/>
    <w:rsid w:val="00630B26"/>
    <w:rsid w:val="00632A4F"/>
    <w:rsid w:val="00643A6D"/>
    <w:rsid w:val="00644FD3"/>
    <w:rsid w:val="006533E0"/>
    <w:rsid w:val="0067410A"/>
    <w:rsid w:val="00692CE1"/>
    <w:rsid w:val="006D2C94"/>
    <w:rsid w:val="006F5081"/>
    <w:rsid w:val="006F7206"/>
    <w:rsid w:val="00714BAE"/>
    <w:rsid w:val="0071564D"/>
    <w:rsid w:val="00715712"/>
    <w:rsid w:val="007269F1"/>
    <w:rsid w:val="00746DC3"/>
    <w:rsid w:val="00746FDA"/>
    <w:rsid w:val="00753BB5"/>
    <w:rsid w:val="0076510C"/>
    <w:rsid w:val="007811DB"/>
    <w:rsid w:val="007906D2"/>
    <w:rsid w:val="00790A6E"/>
    <w:rsid w:val="0079566A"/>
    <w:rsid w:val="007A4209"/>
    <w:rsid w:val="007B1D32"/>
    <w:rsid w:val="007B3341"/>
    <w:rsid w:val="007C7A06"/>
    <w:rsid w:val="007E05C4"/>
    <w:rsid w:val="007F44E3"/>
    <w:rsid w:val="007F474B"/>
    <w:rsid w:val="008222AE"/>
    <w:rsid w:val="008352C4"/>
    <w:rsid w:val="008449BA"/>
    <w:rsid w:val="00851007"/>
    <w:rsid w:val="008534EC"/>
    <w:rsid w:val="00892B2F"/>
    <w:rsid w:val="008B5F8B"/>
    <w:rsid w:val="008D5249"/>
    <w:rsid w:val="008E6F07"/>
    <w:rsid w:val="008F1F64"/>
    <w:rsid w:val="008F760E"/>
    <w:rsid w:val="009002A6"/>
    <w:rsid w:val="009147EA"/>
    <w:rsid w:val="00925E75"/>
    <w:rsid w:val="00935DDE"/>
    <w:rsid w:val="00941DB0"/>
    <w:rsid w:val="00942EF2"/>
    <w:rsid w:val="0094633C"/>
    <w:rsid w:val="00952C86"/>
    <w:rsid w:val="0096006E"/>
    <w:rsid w:val="00985236"/>
    <w:rsid w:val="009936CF"/>
    <w:rsid w:val="009B19E8"/>
    <w:rsid w:val="009B266B"/>
    <w:rsid w:val="009B58C2"/>
    <w:rsid w:val="009D175E"/>
    <w:rsid w:val="009F2C9A"/>
    <w:rsid w:val="00A02FEB"/>
    <w:rsid w:val="00A04B28"/>
    <w:rsid w:val="00A23CDD"/>
    <w:rsid w:val="00A2404D"/>
    <w:rsid w:val="00A263AE"/>
    <w:rsid w:val="00A30B53"/>
    <w:rsid w:val="00A3308A"/>
    <w:rsid w:val="00A339F6"/>
    <w:rsid w:val="00A366FA"/>
    <w:rsid w:val="00A556F0"/>
    <w:rsid w:val="00A63955"/>
    <w:rsid w:val="00A7016E"/>
    <w:rsid w:val="00A72A24"/>
    <w:rsid w:val="00A75769"/>
    <w:rsid w:val="00A92736"/>
    <w:rsid w:val="00A96949"/>
    <w:rsid w:val="00A97EAC"/>
    <w:rsid w:val="00AA0513"/>
    <w:rsid w:val="00AA11D3"/>
    <w:rsid w:val="00AA4E7B"/>
    <w:rsid w:val="00AA7CB6"/>
    <w:rsid w:val="00AC56F9"/>
    <w:rsid w:val="00AE1143"/>
    <w:rsid w:val="00AE2C71"/>
    <w:rsid w:val="00AF47F1"/>
    <w:rsid w:val="00B04537"/>
    <w:rsid w:val="00B2226A"/>
    <w:rsid w:val="00B3610F"/>
    <w:rsid w:val="00B4446D"/>
    <w:rsid w:val="00B5213D"/>
    <w:rsid w:val="00B70392"/>
    <w:rsid w:val="00B90358"/>
    <w:rsid w:val="00B90998"/>
    <w:rsid w:val="00B90F50"/>
    <w:rsid w:val="00B97476"/>
    <w:rsid w:val="00BD73AB"/>
    <w:rsid w:val="00BF312E"/>
    <w:rsid w:val="00C0397F"/>
    <w:rsid w:val="00C135C0"/>
    <w:rsid w:val="00C14BE9"/>
    <w:rsid w:val="00C3657F"/>
    <w:rsid w:val="00C474F9"/>
    <w:rsid w:val="00C50D25"/>
    <w:rsid w:val="00C52A3B"/>
    <w:rsid w:val="00C707C8"/>
    <w:rsid w:val="00C71DA9"/>
    <w:rsid w:val="00C721B9"/>
    <w:rsid w:val="00C72D62"/>
    <w:rsid w:val="00C762F7"/>
    <w:rsid w:val="00CA232B"/>
    <w:rsid w:val="00CA3CB0"/>
    <w:rsid w:val="00CB26EF"/>
    <w:rsid w:val="00CB40F1"/>
    <w:rsid w:val="00CC6A43"/>
    <w:rsid w:val="00CD23E4"/>
    <w:rsid w:val="00CE2A38"/>
    <w:rsid w:val="00CE7D15"/>
    <w:rsid w:val="00D02044"/>
    <w:rsid w:val="00D07372"/>
    <w:rsid w:val="00D30A10"/>
    <w:rsid w:val="00D42379"/>
    <w:rsid w:val="00D455FA"/>
    <w:rsid w:val="00D501A8"/>
    <w:rsid w:val="00D51472"/>
    <w:rsid w:val="00D62C2B"/>
    <w:rsid w:val="00D63C63"/>
    <w:rsid w:val="00D709EC"/>
    <w:rsid w:val="00D75FFE"/>
    <w:rsid w:val="00D8783A"/>
    <w:rsid w:val="00D924AB"/>
    <w:rsid w:val="00D96312"/>
    <w:rsid w:val="00DB3613"/>
    <w:rsid w:val="00DC0E9A"/>
    <w:rsid w:val="00DC0F14"/>
    <w:rsid w:val="00DD0064"/>
    <w:rsid w:val="00DD2A24"/>
    <w:rsid w:val="00DE1ECD"/>
    <w:rsid w:val="00DE5340"/>
    <w:rsid w:val="00DF5B09"/>
    <w:rsid w:val="00E0474F"/>
    <w:rsid w:val="00E05FC3"/>
    <w:rsid w:val="00E162D1"/>
    <w:rsid w:val="00E172BE"/>
    <w:rsid w:val="00E3204C"/>
    <w:rsid w:val="00E40D2E"/>
    <w:rsid w:val="00E43F93"/>
    <w:rsid w:val="00E5125C"/>
    <w:rsid w:val="00E72BBA"/>
    <w:rsid w:val="00E77686"/>
    <w:rsid w:val="00E95310"/>
    <w:rsid w:val="00EB1012"/>
    <w:rsid w:val="00EB3CD6"/>
    <w:rsid w:val="00EB6A33"/>
    <w:rsid w:val="00ED703F"/>
    <w:rsid w:val="00ED7473"/>
    <w:rsid w:val="00EF6384"/>
    <w:rsid w:val="00F005A5"/>
    <w:rsid w:val="00F24B13"/>
    <w:rsid w:val="00F2745E"/>
    <w:rsid w:val="00F31DA5"/>
    <w:rsid w:val="00F331A7"/>
    <w:rsid w:val="00F45516"/>
    <w:rsid w:val="00F56214"/>
    <w:rsid w:val="00F67811"/>
    <w:rsid w:val="00F9065C"/>
    <w:rsid w:val="00F9617D"/>
    <w:rsid w:val="00FA2F1E"/>
    <w:rsid w:val="00FB6846"/>
    <w:rsid w:val="00FC6C2C"/>
    <w:rsid w:val="00FD44D8"/>
    <w:rsid w:val="00FD6D3D"/>
    <w:rsid w:val="00FE09CA"/>
    <w:rsid w:val="00FF446C"/>
    <w:rsid w:val="00FF5D00"/>
    <w:rsid w:val="00FF7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FAD8"/>
  <w15:docId w15:val="{B2C36A51-2A27-47AA-B9B6-B5F4A175D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uiPriority w:val="99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Заголовок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nformattext">
    <w:name w:val="unformattext"/>
    <w:basedOn w:val="a"/>
    <w:rsid w:val="00C14BE9"/>
    <w:pPr>
      <w:spacing w:before="100" w:beforeAutospacing="1" w:after="100" w:afterAutospacing="1"/>
      <w:ind w:firstLine="0"/>
      <w:jc w:val="left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FC32F-D17F-4545-976F-5755C1D8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ОК</cp:lastModifiedBy>
  <cp:revision>7</cp:revision>
  <cp:lastPrinted>2025-01-27T06:29:00Z</cp:lastPrinted>
  <dcterms:created xsi:type="dcterms:W3CDTF">2026-01-01T23:00:00Z</dcterms:created>
  <dcterms:modified xsi:type="dcterms:W3CDTF">2026-01-28T02:31:00Z</dcterms:modified>
</cp:coreProperties>
</file>